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D5" w:rsidRPr="00C56CD5" w:rsidRDefault="00C56CD5" w:rsidP="00C56CD5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pacing w:val="1"/>
          <w:lang w:eastAsia="ru-RU"/>
        </w:rPr>
      </w:pPr>
      <w:r w:rsidRPr="00C56CD5">
        <w:rPr>
          <w:rFonts w:ascii="Times New Roman" w:eastAsia="Times New Roman" w:hAnsi="Times New Roman" w:cs="Times New Roman"/>
          <w:bCs/>
          <w:spacing w:val="1"/>
          <w:lang w:eastAsia="ru-RU"/>
        </w:rPr>
        <w:t>Приложение 2</w:t>
      </w:r>
    </w:p>
    <w:p w:rsidR="00C56CD5" w:rsidRPr="00C56CD5" w:rsidRDefault="00C56CD5" w:rsidP="00C56CD5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pacing w:val="1"/>
          <w:lang w:eastAsia="ru-RU"/>
        </w:rPr>
      </w:pPr>
      <w:r w:rsidRPr="00C56CD5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Приказом по школе </w:t>
      </w:r>
    </w:p>
    <w:p w:rsidR="00C56CD5" w:rsidRPr="00C56CD5" w:rsidRDefault="00C56CD5" w:rsidP="00C56CD5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pacing w:val="1"/>
          <w:lang w:eastAsia="ru-RU"/>
        </w:rPr>
      </w:pPr>
      <w:r w:rsidRPr="00C56CD5">
        <w:rPr>
          <w:rFonts w:ascii="Times New Roman" w:eastAsia="Times New Roman" w:hAnsi="Times New Roman" w:cs="Times New Roman"/>
          <w:bCs/>
          <w:spacing w:val="1"/>
          <w:lang w:eastAsia="ru-RU"/>
        </w:rPr>
        <w:t>от 26.10.2017г. № 791-од</w:t>
      </w:r>
    </w:p>
    <w:p w:rsidR="00C56CD5" w:rsidRPr="00C56CD5" w:rsidRDefault="00C56CD5" w:rsidP="00C56CD5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pacing w:val="1"/>
          <w:lang w:eastAsia="ru-RU"/>
        </w:rPr>
      </w:pPr>
    </w:p>
    <w:p w:rsidR="00C56CD5" w:rsidRPr="00C56CD5" w:rsidRDefault="00C56CD5" w:rsidP="00C56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Анализ результатов </w:t>
      </w:r>
    </w:p>
    <w:p w:rsidR="00C56CD5" w:rsidRPr="00C56CD5" w:rsidRDefault="00C56CD5" w:rsidP="00C56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Всероссийских проверочных работ по русскому языку учащихся вторых классов муниципальных общеобразовательных учреждений города Ноябрьска </w:t>
      </w:r>
    </w:p>
    <w:p w:rsidR="00C56CD5" w:rsidRPr="00C56CD5" w:rsidRDefault="00C56CD5" w:rsidP="00C56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 2017/2018 учебном году</w:t>
      </w:r>
    </w:p>
    <w:p w:rsidR="00C56CD5" w:rsidRPr="00C56CD5" w:rsidRDefault="00C56CD5" w:rsidP="00C56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 октября 2017 года в целях обеспечения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в 5 вторых классах проведены Всероссийские проверочные работы по русскому языку.</w:t>
      </w:r>
    </w:p>
    <w:p w:rsidR="00C56CD5" w:rsidRPr="00C56CD5" w:rsidRDefault="00C56CD5" w:rsidP="00C5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Аналитическая характеристика результатов Всероссийской проверочной работы для обучающихся вторых классов по русскому языку</w:t>
      </w:r>
    </w:p>
    <w:p w:rsidR="00C56CD5" w:rsidRPr="00C56CD5" w:rsidRDefault="00C56CD5" w:rsidP="00C56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Проверочная работа по русскому языку состояла из комплекса заданий, включающих контрольное списывание. </w:t>
      </w: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второклассникам было предложено выполнить 7 заданий. На выполнение проверочной работы отводился один урок (45 минут).  </w:t>
      </w:r>
    </w:p>
    <w:p w:rsidR="00C56CD5" w:rsidRPr="00C56CD5" w:rsidRDefault="00C56CD5" w:rsidP="00C56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разработаны на основе требований Федерального государственного образовательного стандарта</w:t>
      </w:r>
      <w:r w:rsidRPr="00C5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помогали выявить сформированность следующих умений:</w:t>
      </w:r>
    </w:p>
    <w:p w:rsidR="00C56CD5" w:rsidRPr="00C56CD5" w:rsidRDefault="00C56CD5" w:rsidP="00C56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</w:t>
      </w:r>
    </w:p>
    <w:tbl>
      <w:tblPr>
        <w:tblW w:w="10674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2629"/>
        <w:gridCol w:w="709"/>
        <w:gridCol w:w="1251"/>
        <w:gridCol w:w="684"/>
        <w:gridCol w:w="628"/>
        <w:gridCol w:w="624"/>
        <w:gridCol w:w="284"/>
        <w:gridCol w:w="398"/>
      </w:tblGrid>
      <w:tr w:rsidR="00C56CD5" w:rsidRPr="00C56CD5" w:rsidTr="008D6C2F"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Pr="00C5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школе</w:t>
            </w:r>
          </w:p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</w:p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с городским и результата</w:t>
            </w:r>
            <w:bookmarkStart w:id="0" w:name="_GoBack"/>
            <w:bookmarkEnd w:id="0"/>
            <w:r w:rsidRPr="00C5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Ноябрьск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CD5" w:rsidRPr="00C56CD5" w:rsidTr="008D6C2F"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научится /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D5" w:rsidRPr="00C56CD5" w:rsidTr="008D6C2F">
        <w:trPr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D5" w:rsidRPr="00C56CD5" w:rsidTr="008D6C2F">
        <w:trPr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CD5" w:rsidRPr="00C56CD5" w:rsidTr="008D6C2F">
        <w:trPr>
          <w:trHeight w:val="431"/>
        </w:trPr>
        <w:tc>
          <w:tcPr>
            <w:tcW w:w="6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1365 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7528 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1364900 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D5" w:rsidRPr="00C56CD5" w:rsidTr="008D6C2F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84(-2)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D5" w:rsidRPr="00C56CD5" w:rsidTr="008D6C2F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56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правописания. Безошибочно списывать текст. Проверять собственный текст, находить и исправлять орфографические и пунктуационные ошибки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92(-3)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D5" w:rsidRPr="00C56CD5" w:rsidTr="008D6C2F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1K3</w:t>
            </w:r>
          </w:p>
        </w:tc>
        <w:tc>
          <w:tcPr>
            <w:tcW w:w="5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72(-6)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D5" w:rsidRPr="00C56CD5" w:rsidTr="008D6C2F">
        <w:trPr>
          <w:trHeight w:val="5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русским алфавитом на основе знания последовательности букв в нем для упорядочивания слов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85(+4)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D5" w:rsidRPr="00C56CD5" w:rsidTr="008D6C2F">
        <w:trPr>
          <w:trHeight w:val="30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звуки русского языка: согласные звонкие/глухие.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73(+1)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D5" w:rsidRPr="00C56CD5" w:rsidTr="008D6C2F">
        <w:trPr>
          <w:trHeight w:val="2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звуки русского языка: согласные твердые/мягкие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75(-2)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D5" w:rsidRPr="00C56CD5" w:rsidTr="008D6C2F">
        <w:trPr>
          <w:trHeight w:val="26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перенос слов по слогам без стечения согласных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58(-8)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D5" w:rsidRPr="00C56CD5" w:rsidTr="008D6C2F">
        <w:trPr>
          <w:trHeight w:val="2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перенос слов по слогам без стечения согласных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79(+4)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D5" w:rsidRPr="00C56CD5" w:rsidTr="008D6C2F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81(+5)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CD5" w:rsidRPr="00C56CD5" w:rsidRDefault="00C56CD5" w:rsidP="00C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CD5" w:rsidRPr="00C56CD5" w:rsidRDefault="00C56CD5" w:rsidP="00C56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успеваемость по русскому языку составила 96%, что на 2,1% ниже городских (98,1%), что выше на 2,6% российских показателей и на 2,8% окружных показателей.</w:t>
      </w:r>
    </w:p>
    <w:p w:rsidR="00C56CD5" w:rsidRPr="00C56CD5" w:rsidRDefault="00C56CD5" w:rsidP="00C56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успеваемость по русскому языку составила 81%, что ниже на 3,6% городских показателей, выше на 6,1% российских показателей и на 7,2% окружных показателей.</w:t>
      </w:r>
    </w:p>
    <w:p w:rsidR="00C56CD5" w:rsidRPr="00C56CD5" w:rsidRDefault="00C56CD5" w:rsidP="00C56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общую успеваемость показали учащиеся 2а класса (Алексеева Л.В.), 2в класса (Присяжнюк Н.А.), 2д класса (Ханходжаева Г.А.).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277"/>
        <w:gridCol w:w="1417"/>
        <w:gridCol w:w="1560"/>
        <w:gridCol w:w="1559"/>
        <w:gridCol w:w="1701"/>
      </w:tblGrid>
      <w:tr w:rsidR="00C56CD5" w:rsidRPr="00C56CD5" w:rsidTr="00D11D76">
        <w:tc>
          <w:tcPr>
            <w:tcW w:w="2836" w:type="dxa"/>
          </w:tcPr>
          <w:p w:rsidR="00C56CD5" w:rsidRPr="00C56CD5" w:rsidRDefault="00C56CD5" w:rsidP="00C56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2а</w:t>
            </w:r>
          </w:p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Алексеева Л.В.</w:t>
            </w:r>
          </w:p>
        </w:tc>
        <w:tc>
          <w:tcPr>
            <w:tcW w:w="1417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2б</w:t>
            </w:r>
          </w:p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Федоренко И.С.</w:t>
            </w:r>
          </w:p>
        </w:tc>
        <w:tc>
          <w:tcPr>
            <w:tcW w:w="1560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2в</w:t>
            </w:r>
          </w:p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Присяжнюк Н.А.</w:t>
            </w:r>
          </w:p>
        </w:tc>
        <w:tc>
          <w:tcPr>
            <w:tcW w:w="1559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2г</w:t>
            </w:r>
          </w:p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Сафиуллина Г.Х.</w:t>
            </w:r>
          </w:p>
        </w:tc>
        <w:tc>
          <w:tcPr>
            <w:tcW w:w="1701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2д</w:t>
            </w:r>
          </w:p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Ханходжаева Г.А.</w:t>
            </w:r>
          </w:p>
        </w:tc>
      </w:tr>
      <w:tr w:rsidR="00C56CD5" w:rsidRPr="00C56CD5" w:rsidTr="00D11D76">
        <w:tc>
          <w:tcPr>
            <w:tcW w:w="2836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Общая успеваемость</w:t>
            </w:r>
          </w:p>
        </w:tc>
        <w:tc>
          <w:tcPr>
            <w:tcW w:w="1277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96%</w:t>
            </w:r>
          </w:p>
        </w:tc>
        <w:tc>
          <w:tcPr>
            <w:tcW w:w="1560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86%</w:t>
            </w:r>
          </w:p>
        </w:tc>
        <w:tc>
          <w:tcPr>
            <w:tcW w:w="1701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100%</w:t>
            </w:r>
          </w:p>
        </w:tc>
      </w:tr>
      <w:tr w:rsidR="00C56CD5" w:rsidRPr="00C56CD5" w:rsidTr="00D11D76">
        <w:tc>
          <w:tcPr>
            <w:tcW w:w="2836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7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 xml:space="preserve">92% </w:t>
            </w:r>
          </w:p>
        </w:tc>
        <w:tc>
          <w:tcPr>
            <w:tcW w:w="1560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70%</w:t>
            </w:r>
          </w:p>
        </w:tc>
        <w:tc>
          <w:tcPr>
            <w:tcW w:w="1559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64%</w:t>
            </w:r>
          </w:p>
        </w:tc>
        <w:tc>
          <w:tcPr>
            <w:tcW w:w="1701" w:type="dxa"/>
          </w:tcPr>
          <w:p w:rsidR="00C56CD5" w:rsidRPr="00C56CD5" w:rsidRDefault="00C56CD5" w:rsidP="00C56CD5">
            <w:pPr>
              <w:rPr>
                <w:sz w:val="24"/>
                <w:szCs w:val="24"/>
              </w:rPr>
            </w:pPr>
            <w:r w:rsidRPr="00C56CD5">
              <w:rPr>
                <w:sz w:val="24"/>
                <w:szCs w:val="24"/>
              </w:rPr>
              <w:t>85%</w:t>
            </w:r>
          </w:p>
        </w:tc>
      </w:tr>
    </w:tbl>
    <w:p w:rsidR="00C56CD5" w:rsidRPr="00C56CD5" w:rsidRDefault="00C56CD5" w:rsidP="00C56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всего второклассники справились с заданиями на умение: </w:t>
      </w:r>
    </w:p>
    <w:p w:rsidR="00C56CD5" w:rsidRPr="00C56CD5" w:rsidRDefault="00C56CD5" w:rsidP="00C56C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правила правописания и безошибочно списывать текст (84% и 92%):</w:t>
      </w:r>
    </w:p>
    <w:p w:rsidR="00C56CD5" w:rsidRPr="00C56CD5" w:rsidRDefault="00C56CD5" w:rsidP="00C56C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русским алфавитом на основе знания последовательности букв в нем для упорядочивания слов (85%).</w:t>
      </w:r>
    </w:p>
    <w:p w:rsidR="00C56CD5" w:rsidRPr="00C56CD5" w:rsidRDefault="00C56CD5" w:rsidP="00C56C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Недостаточно у учащихся сформированы следующие умения:</w:t>
      </w:r>
    </w:p>
    <w:p w:rsidR="00C56CD5" w:rsidRPr="00C56CD5" w:rsidRDefault="00C56CD5" w:rsidP="00C56C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перенос слов по слогам без стечения согласных (58%).</w:t>
      </w:r>
    </w:p>
    <w:p w:rsidR="00C56CD5" w:rsidRPr="00C56CD5" w:rsidRDefault="00C56CD5" w:rsidP="00C56C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затруднение вызвало у учащихся выполнение заданий № 3, 5, 7:</w:t>
      </w:r>
    </w:p>
    <w:p w:rsidR="00C56CD5" w:rsidRPr="00C56CD5" w:rsidRDefault="00C56CD5" w:rsidP="00C56C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-характеризовать звуки русского языка: согласные звонкие/глухие (2а-18%, 2б-24%, 2в-60%, 2г-36%, 2д-23%);</w:t>
      </w:r>
    </w:p>
    <w:p w:rsidR="00C56CD5" w:rsidRPr="00C56CD5" w:rsidRDefault="00C56CD5" w:rsidP="00C56C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перенос слов по слогам без стечения согласных (2а-13%, 2б-36%, 2в-30%, 2г-59%, 2д-34,6%); </w:t>
      </w:r>
    </w:p>
    <w:p w:rsidR="00C56CD5" w:rsidRPr="00C56CD5" w:rsidRDefault="00C56CD5" w:rsidP="00C56C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 (2а-13%, 2б-12%, 2в-10%, 2г-18%, 2д-34,6%);</w:t>
      </w:r>
    </w:p>
    <w:p w:rsidR="00C56CD5" w:rsidRPr="00C56CD5" w:rsidRDefault="00C56CD5" w:rsidP="00C56CD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56CD5">
        <w:rPr>
          <w:rFonts w:ascii="Times New Roman" w:eastAsia="Times New Roman" w:hAnsi="Times New Roman" w:cs="Calibri"/>
          <w:sz w:val="24"/>
          <w:szCs w:val="24"/>
        </w:rPr>
        <w:t xml:space="preserve">Введение Федерального государственного образовательного стандарта начального общего образования требует существенного изменения в проектировании современного урока, изменив практически все виды педагогической деятельности учителя, учебной работы учащегося на уроке.   </w:t>
      </w:r>
    </w:p>
    <w:p w:rsidR="00C56CD5" w:rsidRPr="00C56CD5" w:rsidRDefault="00C56CD5" w:rsidP="00C56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CD5">
        <w:rPr>
          <w:rFonts w:ascii="Times New Roman" w:eastAsia="Times New Roman" w:hAnsi="Times New Roman" w:cs="Calibri"/>
          <w:sz w:val="24"/>
          <w:szCs w:val="24"/>
        </w:rPr>
        <w:t>Но учитель не всегда готов к изменениям в своей педагогической деятельности, что часто влияет на результаты обучения младших школьников. Проведенные проверочные работы позволили определить не только уровень освоения учебного материала учащимися</w:t>
      </w:r>
      <w:r w:rsidRPr="00C56CD5">
        <w:rPr>
          <w:rFonts w:ascii="Times New Roman" w:eastAsia="Times New Roman" w:hAnsi="Times New Roman" w:cs="Times New Roman"/>
          <w:sz w:val="24"/>
          <w:szCs w:val="24"/>
        </w:rPr>
        <w:t xml:space="preserve"> вторых классов по русскому языку в школе, но и выявить затруднения обучающихся при освоении федерального государственного образовательного стандарта начального общего образования.</w:t>
      </w:r>
    </w:p>
    <w:p w:rsidR="00C56CD5" w:rsidRPr="00C56CD5" w:rsidRDefault="00C56CD5" w:rsidP="00C56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CD5">
        <w:rPr>
          <w:rFonts w:ascii="Times New Roman" w:eastAsia="Times New Roman" w:hAnsi="Times New Roman" w:cs="Calibri"/>
          <w:sz w:val="24"/>
          <w:szCs w:val="24"/>
        </w:rPr>
        <w:t xml:space="preserve">В целом, </w:t>
      </w:r>
      <w:r w:rsidRPr="00C56CD5">
        <w:rPr>
          <w:rFonts w:ascii="Times New Roman" w:eastAsia="Times New Roman" w:hAnsi="Times New Roman" w:cs="Times New Roman"/>
          <w:sz w:val="24"/>
          <w:szCs w:val="24"/>
        </w:rPr>
        <w:t xml:space="preserve">уровень выполнения проверочной работы по русскому языку учащихся вторых классов МАОУ СОШ №2 в некоторых показателях ниже городских, общероссийских и окружных показателей. В выполнении заданий №2, №6, №7 выше городских, общероссийских и окружных показателей.  </w:t>
      </w:r>
    </w:p>
    <w:p w:rsidR="00C56CD5" w:rsidRPr="00C56CD5" w:rsidRDefault="00C56CD5" w:rsidP="00C56C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CD5" w:rsidRPr="00C56CD5" w:rsidRDefault="00C56CD5" w:rsidP="00C56C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Педагогам 2х классов:</w:t>
      </w:r>
    </w:p>
    <w:p w:rsidR="00C56CD5" w:rsidRPr="00C56CD5" w:rsidRDefault="00C56CD5" w:rsidP="00C56C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Провести отработку тем с обучающимися, получившими неудовлетворительные отметки по результатам проверочных работ.</w:t>
      </w:r>
    </w:p>
    <w:p w:rsidR="00C56CD5" w:rsidRPr="00C56CD5" w:rsidRDefault="00C56CD5" w:rsidP="00C56CD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25.11.2017.</w:t>
      </w:r>
    </w:p>
    <w:p w:rsidR="00C56CD5" w:rsidRPr="00C56CD5" w:rsidRDefault="00C56CD5" w:rsidP="00C56C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Отработать темы, вызвавшие затруднения у учащихся по итогам проверочных работ.</w:t>
      </w:r>
    </w:p>
    <w:p w:rsidR="00C56CD5" w:rsidRPr="00C56CD5" w:rsidRDefault="00C56CD5" w:rsidP="00C56CD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Постоянно.</w:t>
      </w:r>
    </w:p>
    <w:p w:rsidR="00C56CD5" w:rsidRPr="00C56CD5" w:rsidRDefault="00C56CD5" w:rsidP="00C56C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Проводить работу с различными типами учебных заданий для планомерного повторения, обобщения, систематизации знаний различных разделов курса русского языка с цель качественной подготовки обучающихся.</w:t>
      </w:r>
    </w:p>
    <w:p w:rsidR="00C56CD5" w:rsidRPr="00C56CD5" w:rsidRDefault="00C56CD5" w:rsidP="00C56CD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Постоянно.</w:t>
      </w:r>
    </w:p>
    <w:p w:rsidR="00C56CD5" w:rsidRPr="00C56CD5" w:rsidRDefault="00C56CD5" w:rsidP="00C56C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Использовать активные методы обучения, дидактические средства, обеспечивающие реализацию уровневой дифференциации.</w:t>
      </w:r>
    </w:p>
    <w:p w:rsidR="00C56CD5" w:rsidRPr="00C56CD5" w:rsidRDefault="00C56CD5" w:rsidP="00C56CD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Постоянно.</w:t>
      </w:r>
    </w:p>
    <w:p w:rsidR="00C56CD5" w:rsidRPr="00C56CD5" w:rsidRDefault="00C56CD5" w:rsidP="00C56C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Рассматривать пути преодоления возможных затруднений учащихся при изучении учебного материала по русскому языку.</w:t>
      </w:r>
    </w:p>
    <w:p w:rsidR="00C56CD5" w:rsidRPr="00C56CD5" w:rsidRDefault="00C56CD5" w:rsidP="00C56CD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Постоянно.</w:t>
      </w:r>
    </w:p>
    <w:p w:rsidR="00C56CD5" w:rsidRPr="00C56CD5" w:rsidRDefault="00C56CD5" w:rsidP="00C56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6C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1.6. Организовать индивидуальную работу с учащимися, не достигшими базового уровня.</w:t>
      </w:r>
    </w:p>
    <w:p w:rsidR="00C56CD5" w:rsidRPr="00C56CD5" w:rsidRDefault="00C56CD5" w:rsidP="00C56CD5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6C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Срок: в течение учебного года.</w:t>
      </w:r>
    </w:p>
    <w:p w:rsidR="00983321" w:rsidRDefault="00983321"/>
    <w:sectPr w:rsidR="00983321" w:rsidSect="008D6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C5"/>
    <w:rsid w:val="008D6C2F"/>
    <w:rsid w:val="00983321"/>
    <w:rsid w:val="009E53C5"/>
    <w:rsid w:val="00C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B3B6F-E89F-4A7B-88F7-2CF1812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2018-02-12T04:36:00Z</dcterms:created>
  <dcterms:modified xsi:type="dcterms:W3CDTF">2018-02-12T12:20:00Z</dcterms:modified>
</cp:coreProperties>
</file>